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Redmine API Ecosystem: A Comprehensive Technical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Redmine API Ecosystem at a Glance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Redmine platform, at its core, is an open-source project management application. However, a technical analysis reveals its true power lies in a multifaceted and extensible API ecosystem. This report demonstrates that the Redmine API is not a single, monolithic interface but rather a three-tiered architectural model. The foundational layer is the official Redmine Core REST API, which provides a stable and consistent set of endpoints for core resources such as issues, projects, and users. This foundation is then dynamically extended by a modular layer of Plugin APIs, which add entirely new business domains like customer relationship management (CRM), helpdesk ticketing, and financial management. Finally, a robust network of third-party libraries and integration tools sits atop these layers, abstracting the complexities of low-level HTTP requests and enabling sophisticated, cross-platform workflows.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layered structure allows Redmine to serve as more than just a standalone application; it functions as a central hub for business process automation. The core API has established a foundational standard so stable that commercial derivatives like Planio and Easy Redmine maintain full compatibility, a significant advantage for developers seeking portability. However, this also means that the most valuable and dynamic API endpoints are often found within commercial and community-developed plugins. For developers, the strategic choice is not just which API to use, but how to interact with it, with modern, high-level libraries offering a more secure and efficient path than raw HTTP requests. The greatest potential of the Redmine API is realized when it is used to automate workflows that transcend a single application, connecting project data to external systems like CRMs, version control repositories, and communication platforms.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to Redmine's API Architecture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Redmine platform's API landscape is a complex and highly extensible system. A fundamental misunderstanding would be to view it as a single, static interface. Instead, the architecture is best conceptualized as a layered model, where a stable core is extended by a dynamic, modular outer layer. This design is a testament to Redmine's open-source philosophy, allowing for both standardization and immense flexibility.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base, Redmine provides a comprehensive Core REST API. This interface adheres to RESTful conventions and provides access to the application's most fundamental data entities. The consistency and reliability of this core API are so pronounced that it has effectively become a de facto standard for a broader family of project management solutions. For example, Planio, a commercial product built on Redmine, explicitly states that its API is "100% compatible to the Redmine REST API".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 Easy Redmine is described as being "fully based on Redmine"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offers its own API specification. The fact that these commercial entities can build their platforms on Redmine's architectural blueprint demonstrates a profound level of stability and trust in its underlying design. This standardization is a significant advantage for developers, as skills and code written for the core API are portable across these different platforms. However, it also creates a critical distinction: developers must understand which endpoints are part of the stable core and which are proprietary additions from specific commercial vendors or plugins.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is structured to address this architectural reality. It will first conduct a deep technical analysis of the core API, detailing its authentication methods, supported formats, and stable resources. Following this, it will explore the modular Plugin API layer, which introduces new endpoints for specialized business functions. Finally, the report will examine the ecosystem of third-party libraries and integration tools, which provide the practical means for developers to interact with this layered API structure and implement powerful, real-world solutions.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Core Redmine REST API: A Technical Deep Dive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Redmine REST API serves as the foundational interface for programmatic interaction with the platform. It provides access to the most critical project management resources and follows the standard CRUD (Create, Read, Update, Delete) operations via HTTPS.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Before any interaction can begin, the API must be explicitly enabled within the Redmine instance by checking the "Enable REST API" box in the Administration settings.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Authentication and Access Control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Securely accessing the API is paramount, and Redmine offers several robust methods for authentication. The most common and recommended approach for scripting and automation is the use of an API key, a unique identifier found on a user's account page.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key can be passed with each request in one of two ways. The first is as 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parameter in the URL.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second, more secure method, is by passing the key in the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X-Redmine-API-Key HTTP header. This header was added in Redmine 1.1.0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is the preferred method for modern implementations.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how to transmit the API key is more than a simple matter of preference; it has direct security implications. The community has recognized that passing the key as a URL parameter could expose it to potential vulnerabilities, such as being logged in plain text in web server logs or appearing in browser history. This security-conscious approach is evident in the python-redmine library's development, which made a backward-incompatible change to send the API key in the X-Redmine-API-Key header by default, specifically to enhance security in case of a failed connection.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shift in library behavior underscores a clear trend toward more secure communication practices.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API keys, Redmine's API also supports authentication via HTTP Basic, which uses a regular login and password.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advanced system management, the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X-Redmine-Switch-User header is available, allowing an administrator to perform actions on behalf of another user. This feature is particularly powerful for building complex, multi-user automation scripts where a single service account needs to manage resources for a variety of users.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Supported Data Formats and Operations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Redmine REST API is versatile, supporting both XML and JSON data formats for requests and responses.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flexibility allows developers to work with the format that best suits their application. When sending data to the API, it is crucial to specify the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Content-Type header correctly to ensure the payload is interpreted as intended. For JSON content, the header must be application/json; for XML, it must be application/xml.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File attachments, handled separately, require the request body to be the file's binary content, with 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Content-Type header of application/octet-stream.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clients making cross-domain requests, Redmine 2.1.0 and later versions support JSONP. This feature, which is disabled by default in Redmine 2.3.0 and higher, allows data to be requested from a Redmine server hosted on a different domain.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Core Resources and Their Endpoints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Redmine API provides stable access to a variety of essential resources, each with a designated endpoint and support for specific CRUD operations. The following table provides a consolidated overview of these foundational resources.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Endpoint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Introduced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Supported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/issues.:format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/projects.:format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/users.:format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Admin required for some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Entries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/time_entries.:format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Attachments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/uploads.:format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/groups.:format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Admin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/projects/:id/versions.:format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/projects/:id/wiki/:page.:format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User</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API provides clear mechanisms for each operation. For example, retrieving a list of issues or a specific project is accomplished with a simple GET request to the appropriate endpoint, as demonstrated by the Perl restget script.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Creating a new issue requires a POST request with a JSON or XML payload containing the issue's subject and project ID.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Updating a resource, such as changing a user's name, uses a PUT request with the updated attributes.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API also supports a DELETE operation, for example, to remove a user from a group.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availability of these standard CRUD operations across the core resources makes the API a powerful tool for managing all fundamental aspects of a project.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Extending Functionality: APIs for Commercial Plugins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true power of Redmine's API architecture is its extensibility. The core API provides the stable foundation, but the application's functionality can be dramatically expanded through plugins, many of which expose their own, dedicated APIs. This creates a vibrant commercial ecosystem where vendors can build specialized tools that seamlessly integrate into the Redmine platform and, more importantly, with external systems. A third-party library's support for these commercial endpoints further validates this multi-layered ecosystem, as seen with the "Pro Edition" of the python-redmine library.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 Survey of API-Enabled Plugins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wide array of commercial plugins extends Redmine into new business domains, each offering a specific set of API endpoints to manage its unique resources. These plugins can be categorized by their function:</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Agile and Project Management:</w:t>
      </w:r>
      <w:r w:rsidDel="00000000" w:rsidR="00000000" w:rsidRPr="00000000">
        <w:rPr>
          <w:rFonts w:ascii="Google Sans Text" w:cs="Google Sans Text" w:eastAsia="Google Sans Text" w:hAnsi="Google Sans Text"/>
          <w:color w:val="1b1c1d"/>
          <w:rtl w:val="0"/>
        </w:rPr>
        <w:t xml:space="preserve"> Plugins in this category provide APIs for managing modern development methodologies. They include endpoints for manipulating Agile data, sprints, and checklists.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Customer Relationship Management (CRM):</w:t>
      </w:r>
      <w:r w:rsidDel="00000000" w:rsidR="00000000" w:rsidRPr="00000000">
        <w:rPr>
          <w:rFonts w:ascii="Google Sans Text" w:cs="Google Sans Text" w:eastAsia="Google Sans Text" w:hAnsi="Google Sans Text"/>
          <w:color w:val="1b1c1d"/>
          <w:rtl w:val="0"/>
        </w:rPr>
        <w:t xml:space="preserve"> The CRM functionality, as a commercial plugin, introduces a set of APIs for managing client-related data. This includes endpoints for contacts, deals, deal categories, deal statuses, and contact tags.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Helpdesk and Support:</w:t>
      </w:r>
      <w:r w:rsidDel="00000000" w:rsidR="00000000" w:rsidRPr="00000000">
        <w:rPr>
          <w:rFonts w:ascii="Google Sans Text" w:cs="Google Sans Text" w:eastAsia="Google Sans Text" w:hAnsi="Google Sans Text"/>
          <w:color w:val="1b1c1d"/>
          <w:rtl w:val="0"/>
        </w:rPr>
        <w:t xml:space="preserve"> For organizations using Redmine for support ticketing, a Helpdesk plugin provides APIs to manage tickets, including operations to create new tickets and send email replies.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Management:</w:t>
      </w:r>
      <w:r w:rsidDel="00000000" w:rsidR="00000000" w:rsidRPr="00000000">
        <w:rPr>
          <w:rFonts w:ascii="Google Sans Text" w:cs="Google Sans Text" w:eastAsia="Google Sans Text" w:hAnsi="Google Sans Text"/>
          <w:color w:val="1b1c1d"/>
          <w:rtl w:val="0"/>
        </w:rPr>
        <w:t xml:space="preserve"> Plugins designed for financial oversight add APIs for managing invoices, expenses, budgets, products, and orders.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modular approach demonstrates how the API serves as a catalyst for a commercial ecosystem. The introduction of a new plugin with a new API surface directly influences the development of third-party libraries, which must then be updated to provide specific support for these new endpoints. The result is a dynamic, evolving API landscape where the core is stable, but the outer layers are in constant development to meet new business needs.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some of the key API endpoints introduced by these commercial plugins, providing a quick reference for developers.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Plugin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Endpoints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Supported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sprints, checklists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/agile_sprints.json, /checklists.json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RedmineUP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Helpdesk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/tickets.json, /helpdesk_tickets/:id/send_reply.json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RedmineUP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contacts, deals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/contacts.json, /deals.json, /deal_categories.json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RedmineUP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invoices,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/invoices.json, /expenses.json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RedmineUP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products, 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/products.json, /orders.json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RedmineUP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Case Study: The RedmineUP Products API</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illustrate the nature of a plugin API, a detailed examination of the RedmineUP Products API is instructive. This API provides full CRUD functionality for a new Product resource.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Retrieving Products (#index, #show):</w:t>
      </w:r>
      <w:r w:rsidDel="00000000" w:rsidR="00000000" w:rsidRPr="00000000">
        <w:rPr>
          <w:rFonts w:ascii="Google Sans Text" w:cs="Google Sans Text" w:eastAsia="Google Sans Text" w:hAnsi="Google Sans Text"/>
          <w:color w:val="1b1c1d"/>
          <w:rtl w:val="0"/>
        </w:rPr>
        <w:t xml:space="preserve"> A paginated list of products can be retrieved with a GET request to /products.json or /products.xml. The response includes metadata such as total_count, offset, and limit, along with the product details.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single product can be retrieved by its ID with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#show endpoint, /products/&lt;product_id&gt;.:format.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Creating a Product (#create):</w:t>
      </w:r>
      <w:r w:rsidDel="00000000" w:rsidR="00000000" w:rsidRPr="00000000">
        <w:rPr>
          <w:rFonts w:ascii="Google Sans Text" w:cs="Google Sans Text" w:eastAsia="Google Sans Text" w:hAnsi="Google Sans Text"/>
          <w:color w:val="1b1c1d"/>
          <w:rtl w:val="0"/>
        </w:rPr>
        <w:t xml:space="preserve"> New products are created with a POST request to /products.json. The request body must contain a JSON or XML hash with the product's attributes, with name and status_id being required parameters. A successful request returns a 201 Created status with the details of the newly created product.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Updating and Deleting:</w:t>
      </w:r>
      <w:r w:rsidDel="00000000" w:rsidR="00000000" w:rsidRPr="00000000">
        <w:rPr>
          <w:rFonts w:ascii="Google Sans Text" w:cs="Google Sans Text" w:eastAsia="Google Sans Text" w:hAnsi="Google Sans Text"/>
          <w:color w:val="1b1c1d"/>
          <w:rtl w:val="0"/>
        </w:rPr>
        <w:t xml:space="preserve"> Products can be updated with a PUT request to the product's ID endpoint (/products/&lt;product_id&gt;.json) and deleted with a DELETE request to the same endpoint.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case study demonstrates that plugin APIs are fully-featured, well-documented extensions that follow the same RESTful conventions as the core API. They allow for the complete programmatic management of new data entities and their associated business logic, making Redmine a highly adaptable platform.</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Developer's Toolkit: Libraries and Wrappers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Redmine API's availability in both raw HTTP and higher-level abstractions provides developers with a strategic choice on how to interact with the platform. While the raw API provides maximum control, a rich ecosystem of third-party libraries significantly streamlines development, reduces boilerplate code, and improves security and maintainability.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Raw API vs. High-Level Libraries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Interacting with the API using raw HTTP requests requires manual handling of authentication headers, request bodies, and response parsing. The official Redmine wiki provides examples of this approach, such as Perl scripts for performing GET and PUT requests.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scripts demonstrate the need to manage details like API keys, content types, and error handling. For instance, a Perl script to update a Wiki page requires a separate step to convert the content into a JSON format before piping it to the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restput script.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high-level libraries abstract these low-level concerns, providing a more intuitive, language-specific interface. For example, the python-redmine library is described as providing a "Pythonic API inspired by a well-known Django ORM".</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Instead of manually constructing URLs and parsing JSON, a developer can interact with resources using an object-oriented syntax, such as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redmine.project.all() or issue = redmine.issue.get(1).</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approach significantly simplifies the development process, allowing developers to focus on application logic rather than HTTP mechanics.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Deep Dive into Library Features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these libraries is a clear indicator of a decentralized but active community. The community is not merely consuming the official API documentation; it is actively improving the developer experience by building more efficient and secure tools.</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python-redmine:</w:t>
      </w:r>
      <w:r w:rsidDel="00000000" w:rsidR="00000000" w:rsidRPr="00000000">
        <w:rPr>
          <w:rFonts w:ascii="Google Sans Text" w:cs="Google Sans Text" w:eastAsia="Google Sans Text" w:hAnsi="Google Sans Text"/>
          <w:color w:val="1b1c1d"/>
          <w:rtl w:val="0"/>
        </w:rPr>
        <w:t xml:space="preserve"> This library stands out for its comprehensive feature set, including support for commercial "Pro Edition" plugins, such as RedmineUP's products, contacts, and deal categories.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demonstrates the library's adaptability to Redmine's extensible architecture. The library's changelog highlights its commitment to security, noting a backward-incompatible change to move API key authentication from a URL parameter to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X-Redmine-API-Key header.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redmine-api (for Rust):</w:t>
      </w:r>
      <w:r w:rsidDel="00000000" w:rsidR="00000000" w:rsidRPr="00000000">
        <w:rPr>
          <w:rFonts w:ascii="Google Sans Text" w:cs="Google Sans Text" w:eastAsia="Google Sans Text" w:hAnsi="Google Sans Text"/>
          <w:color w:val="1b1c1d"/>
          <w:rtl w:val="0"/>
        </w:rPr>
        <w:t xml:space="preserve"> This library showcases a modern, type-safe approach to API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uses generic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Endpoint and Wrapper traits to manage different API calls and response formats. This design provides compile-time guarantees, preventing errors that might only be discovered at runtime with dynamic languages. It also offers flexible options for handling responses, from ignoring the body for delete operations to returning a single JSON response or automatically handling pagination for collection resources.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comparison of these different approaches, offering a strategic guide for developers selecting the best method for their project.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Library/Method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Programming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 HTTP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Maximum control, no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Low-level scripting, legacy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python-redmine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ORM-like API, supports "Pro Edition" plugins, handles security improvements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Rapid prototyping, complex automations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redmine-api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Type-safe, modern API, handles pagination and response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Enterprise-grade applications, robust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ActiveResource (Ruby)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Rails-like RESTful conventions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Ruby on Rails applications, projects within the Ruby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Real-World Applications and Integration Strategies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business value of the Redmine API is not merely in its technical specifications but in its ability to enable powerful, cross-platform workflow automation. The API transforms Redmine from a standalone application into a central data hub that can be seamlessly integrated with other business systems.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Bridging Platforms: Integrations with GitLab and Workflow Automation Tools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Redmine API facilitates direct, deep integrations with other platforms. For example, Redmine can be used as an external issue tracker for GitLab, allowing developers to link commits and merge requests directly to Redmine issues.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accomplished by configuring a simple URL-based integration where GitLab replaces a token (</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:id) in the URL with the issue number, providing a seamless navigation experience.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impactful use of the API, however, is through its connection to no-code and visual workflow automation platforms such as n8n and Make.com. These platforms leverage the Redmine API to create sophisticated, multi-application workflows without requiring complex, custom coding.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capability elevates the API from a developer tool to a central enabler of business process automation. Practical use cases include:</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Project Creation:</w:t>
      </w:r>
      <w:r w:rsidDel="00000000" w:rsidR="00000000" w:rsidRPr="00000000">
        <w:rPr>
          <w:rFonts w:ascii="Google Sans Text" w:cs="Google Sans Text" w:eastAsia="Google Sans Text" w:hAnsi="Google Sans Text"/>
          <w:color w:val="1b1c1d"/>
          <w:rtl w:val="0"/>
        </w:rPr>
        <w:t xml:space="preserve"> When a new deal is closed in a CRM like Salesforce or HubSpot, a new project can be automatically created and assigned in Redmine.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Real-time Synchronization:</w:t>
      </w:r>
      <w:r w:rsidDel="00000000" w:rsidR="00000000" w:rsidRPr="00000000">
        <w:rPr>
          <w:rFonts w:ascii="Google Sans Text" w:cs="Google Sans Text" w:eastAsia="Google Sans Text" w:hAnsi="Google Sans Text"/>
          <w:color w:val="1b1c1d"/>
          <w:rtl w:val="0"/>
        </w:rPr>
        <w:t xml:space="preserve"> Task data can be exported in real time from Redmine to spreadsheets like Google Sheets or Excel for stakeholder reporting.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Notifications and Alerts:</w:t>
      </w:r>
      <w:r w:rsidDel="00000000" w:rsidR="00000000" w:rsidRPr="00000000">
        <w:rPr>
          <w:rFonts w:ascii="Google Sans Text" w:cs="Google Sans Text" w:eastAsia="Google Sans Text" w:hAnsi="Google Sans Text"/>
          <w:color w:val="1b1c1d"/>
          <w:rtl w:val="0"/>
        </w:rPr>
        <w:t xml:space="preserve"> The API can trigger alerts in communication platforms like Slack or Microsoft Teams when a task becomes overdue or a milestone is reached.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Integration/Continuous Delivery (CI/CD) Automation:</w:t>
      </w:r>
      <w:r w:rsidDel="00000000" w:rsidR="00000000" w:rsidRPr="00000000">
        <w:rPr>
          <w:rFonts w:ascii="Google Sans Text" w:cs="Google Sans Text" w:eastAsia="Google Sans Text" w:hAnsi="Google Sans Text"/>
          <w:color w:val="1b1c1d"/>
          <w:rtl w:val="0"/>
        </w:rPr>
        <w:t xml:space="preserve"> A developer pushing code or closing a pull request in GitHub or GitLab can automatically update the status of a related Redmine task, ensuring that issue tracking is always in sync with development progress.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Data Migration and Synchronization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workflow automation, the Redmine API's comprehensive CRUD capabilities make it an ideal tool for data migration and synchronization. It provides the means to transfer existing data from other project management systems, such as Asana, or from simple spreadsheets like Microsoft Excel, into Redmine.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API also enables real-time, bidirectional synchronization of calendars and contacts with any CalDAV or CardDAV compatible application, including Microsoft Outlook, Google Android, and Apple iOS.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ensures that critical scheduling and contact information is consistent across all platforms, reducing manual data entry and minimizing the risk of errors.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Conclusion and Strategic Recommendations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Redmine API is a cornerstone of the platform's utility and extensibility, offering a comprehensive and well-structured interface for programmatic interaction. Its core strength lies in its layered architecture: a stable, well-documented core API complemented by a vibrant ecosystem of specialized plugin APIs and a robust network of third-party libraries. This design has allowed the Redmine API to become a foundational standard for an entire family of project management solutions.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 API ecosystem leads to several key recommendations for developers and organizations:</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High-Level Libraries:</w:t>
      </w:r>
      <w:r w:rsidDel="00000000" w:rsidR="00000000" w:rsidRPr="00000000">
        <w:rPr>
          <w:rFonts w:ascii="Google Sans Text" w:cs="Google Sans Text" w:eastAsia="Google Sans Text" w:hAnsi="Google Sans Text"/>
          <w:color w:val="1b1c1d"/>
          <w:rtl w:val="0"/>
        </w:rPr>
        <w:t xml:space="preserve"> For new projects, it is highly recommended to use a well-maintained, language-specific library (such as python-redmine or redmine-api for Rust) rather than relying on raw HTTP requests. These libraries abstract away boilerplate code, handle authentication and error management more securely, and provide a more intuitive interface for developers.</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Secure Authentication Practices:</w:t>
      </w:r>
      <w:r w:rsidDel="00000000" w:rsidR="00000000" w:rsidRPr="00000000">
        <w:rPr>
          <w:rFonts w:ascii="Google Sans Text" w:cs="Google Sans Text" w:eastAsia="Google Sans Text" w:hAnsi="Google Sans Text"/>
          <w:color w:val="1b1c1d"/>
          <w:rtl w:val="0"/>
        </w:rPr>
        <w:t xml:space="preserve"> When using the API key, consistently use the X-Redmine-API-Key HTTP header. This method is demonstrably more secure than passing the key as a URL parameter and reflects a best practice adopted by the community.</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Leverage the API for Business Automation:</w:t>
      </w:r>
      <w:r w:rsidDel="00000000" w:rsidR="00000000" w:rsidRPr="00000000">
        <w:rPr>
          <w:rFonts w:ascii="Google Sans Text" w:cs="Google Sans Text" w:eastAsia="Google Sans Text" w:hAnsi="Google Sans Text"/>
          <w:color w:val="1b1c1d"/>
          <w:rtl w:val="0"/>
        </w:rPr>
        <w:t xml:space="preserve"> The most significant value of the Redmine API is its potential to serve as a central automation hub. Organizations should view Redmine not as a siloed issue tracker but as a core component of their business process, using the API to integrate it with their CRM, version control, and communication systems. This strategic approach enables seamless workflows and data consistency across the entire enterprise.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Looking ahead, the evolving nature of Redmine's API will continue to be driven by new features. As the platform integrates new capabilities like "AI Semantic Search" and "In-app Notifications"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expected that new API endpoints will be developed to expose these functionalities, further expanding the platform's reach and automation potential.</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Redmine API at Planio, accessed on September 22, 2025, </w:t>
      </w:r>
      <w:hyperlink r:id="rId6">
        <w:r w:rsidDel="00000000" w:rsidR="00000000" w:rsidRPr="00000000">
          <w:rPr>
            <w:rFonts w:ascii="Google Sans" w:cs="Google Sans" w:eastAsia="Google Sans" w:hAnsi="Google Sans"/>
            <w:color w:val="0000ee"/>
            <w:sz w:val="24"/>
            <w:szCs w:val="24"/>
            <w:u w:val="single"/>
            <w:rtl w:val="0"/>
          </w:rPr>
          <w:t xml:space="preserve">https://plan.io/api/</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and migration - Easy Redmine, accessed on September 22, 2025, </w:t>
      </w:r>
      <w:hyperlink r:id="rId7">
        <w:r w:rsidDel="00000000" w:rsidR="00000000" w:rsidRPr="00000000">
          <w:rPr>
            <w:rFonts w:ascii="Google Sans" w:cs="Google Sans" w:eastAsia="Google Sans" w:hAnsi="Google Sans"/>
            <w:color w:val="0000ee"/>
            <w:sz w:val="24"/>
            <w:szCs w:val="24"/>
            <w:u w:val="single"/>
            <w:rtl w:val="0"/>
          </w:rPr>
          <w:t xml:space="preserve">https://www.easyredmine.com/services/integrations</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 Redmine, accessed on September 22, 2025, </w:t>
      </w:r>
      <w:hyperlink r:id="rId8">
        <w:r w:rsidDel="00000000" w:rsidR="00000000" w:rsidRPr="00000000">
          <w:rPr>
            <w:rFonts w:ascii="Google Sans" w:cs="Google Sans" w:eastAsia="Google Sans" w:hAnsi="Google Sans"/>
            <w:color w:val="0000ee"/>
            <w:sz w:val="24"/>
            <w:szCs w:val="24"/>
            <w:u w:val="single"/>
            <w:rtl w:val="0"/>
          </w:rPr>
          <w:t xml:space="preserve">https://www.redmine.org/projects/redmine/wiki/Rest_api</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Products | Products plugin documentation - RedmineUP, accessed on September 22, 2025, </w:t>
      </w:r>
      <w:hyperlink r:id="rId9">
        <w:r w:rsidDel="00000000" w:rsidR="00000000" w:rsidRPr="00000000">
          <w:rPr>
            <w:rFonts w:ascii="Google Sans" w:cs="Google Sans" w:eastAsia="Google Sans" w:hAnsi="Google Sans"/>
            <w:color w:val="0000ee"/>
            <w:sz w:val="24"/>
            <w:szCs w:val="24"/>
            <w:u w:val="single"/>
            <w:rtl w:val="0"/>
          </w:rPr>
          <w:t xml:space="preserve">https://www.redmineup.com/pages/help/products/rest-api-products</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python-redmine - PyPI, accessed on September 22, 2025, </w:t>
      </w:r>
      <w:hyperlink r:id="rId10">
        <w:r w:rsidDel="00000000" w:rsidR="00000000" w:rsidRPr="00000000">
          <w:rPr>
            <w:rFonts w:ascii="Google Sans" w:cs="Google Sans" w:eastAsia="Google Sans" w:hAnsi="Google Sans"/>
            <w:color w:val="0000ee"/>
            <w:sz w:val="24"/>
            <w:szCs w:val="24"/>
            <w:u w:val="single"/>
            <w:rtl w:val="0"/>
          </w:rPr>
          <w:t xml:space="preserve">https://pypi.org/project/python-redmine/</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with perl - Redmine, accessed on September 22, 2025, </w:t>
      </w:r>
      <w:hyperlink r:id="rId11">
        <w:r w:rsidDel="00000000" w:rsidR="00000000" w:rsidRPr="00000000">
          <w:rPr>
            <w:rFonts w:ascii="Google Sans" w:cs="Google Sans" w:eastAsia="Google Sans" w:hAnsi="Google Sans"/>
            <w:color w:val="0000ee"/>
            <w:sz w:val="24"/>
            <w:szCs w:val="24"/>
            <w:u w:val="single"/>
            <w:rtl w:val="0"/>
          </w:rPr>
          <w:t xml:space="preserve">https://www.redmine.org/projects/redmine/wiki/Rest_api_with_perl</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with ruby - Redmine, accessed on September 22, 2025, </w:t>
      </w:r>
      <w:hyperlink r:id="rId12">
        <w:r w:rsidDel="00000000" w:rsidR="00000000" w:rsidRPr="00000000">
          <w:rPr>
            <w:rFonts w:ascii="Google Sans" w:cs="Google Sans" w:eastAsia="Google Sans" w:hAnsi="Google Sans"/>
            <w:color w:val="0000ee"/>
            <w:sz w:val="24"/>
            <w:szCs w:val="24"/>
            <w:u w:val="single"/>
            <w:rtl w:val="0"/>
          </w:rPr>
          <w:t xml:space="preserve">https://www.redmine.org/projects/redmine/wiki/Rest_api_with_ruby</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Groups - Rest api - Redmine, accessed on September 22, 2025, </w:t>
      </w:r>
      <w:hyperlink r:id="rId13">
        <w:r w:rsidDel="00000000" w:rsidR="00000000" w:rsidRPr="00000000">
          <w:rPr>
            <w:rFonts w:ascii="Google Sans" w:cs="Google Sans" w:eastAsia="Google Sans" w:hAnsi="Google Sans"/>
            <w:color w:val="0000ee"/>
            <w:sz w:val="24"/>
            <w:szCs w:val="24"/>
            <w:u w:val="single"/>
            <w:rtl w:val="0"/>
          </w:rPr>
          <w:t xml:space="preserve">https://www.redmine.org/projects/redmine/wiki/Rest_groups</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Developers documentation - RedmineUP, accessed on September 22, 2025, </w:t>
      </w:r>
      <w:hyperlink r:id="rId14">
        <w:r w:rsidDel="00000000" w:rsidR="00000000" w:rsidRPr="00000000">
          <w:rPr>
            <w:rFonts w:ascii="Google Sans" w:cs="Google Sans" w:eastAsia="Google Sans" w:hAnsi="Google Sans"/>
            <w:color w:val="0000ee"/>
            <w:sz w:val="24"/>
            <w:szCs w:val="24"/>
            <w:u w:val="single"/>
            <w:rtl w:val="0"/>
          </w:rPr>
          <w:t xml:space="preserve">https://www.redmineup.com/pages/help/developers</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redmine_api - Rust - Docs.rs, accessed on September 22, 2025, </w:t>
      </w:r>
      <w:hyperlink r:id="rId15">
        <w:r w:rsidDel="00000000" w:rsidR="00000000" w:rsidRPr="00000000">
          <w:rPr>
            <w:rFonts w:ascii="Google Sans" w:cs="Google Sans" w:eastAsia="Google Sans" w:hAnsi="Google Sans"/>
            <w:color w:val="0000ee"/>
            <w:sz w:val="24"/>
            <w:szCs w:val="24"/>
            <w:u w:val="single"/>
            <w:rtl w:val="0"/>
          </w:rPr>
          <w:t xml:space="preserve">https://docs.rs/redmine-api</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Redmine | GitLab Docs, accessed on September 22, 2025, </w:t>
      </w:r>
      <w:hyperlink r:id="rId16">
        <w:r w:rsidDel="00000000" w:rsidR="00000000" w:rsidRPr="00000000">
          <w:rPr>
            <w:rFonts w:ascii="Google Sans" w:cs="Google Sans" w:eastAsia="Google Sans" w:hAnsi="Google Sans"/>
            <w:color w:val="0000ee"/>
            <w:sz w:val="24"/>
            <w:szCs w:val="24"/>
            <w:u w:val="single"/>
            <w:rtl w:val="0"/>
          </w:rPr>
          <w:t xml:space="preserve">https://docs.gitlab.com/user/project/integrations/redmine/</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Redmine: Overview, accessed on September 22, 2025, </w:t>
      </w:r>
      <w:hyperlink r:id="rId17">
        <w:r w:rsidDel="00000000" w:rsidR="00000000" w:rsidRPr="00000000">
          <w:rPr>
            <w:rFonts w:ascii="Google Sans" w:cs="Google Sans" w:eastAsia="Google Sans" w:hAnsi="Google Sans"/>
            <w:color w:val="0000ee"/>
            <w:sz w:val="24"/>
            <w:szCs w:val="24"/>
            <w:u w:val="single"/>
            <w:rtl w:val="0"/>
          </w:rPr>
          <w:t xml:space="preserve">https://www.redmine.org/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redmine.org/projects/redmine/wiki/Rest_api_with_perl" TargetMode="External"/><Relationship Id="rId10" Type="http://schemas.openxmlformats.org/officeDocument/2006/relationships/hyperlink" Target="https://pypi.org/project/python-redmine/" TargetMode="External"/><Relationship Id="rId13" Type="http://schemas.openxmlformats.org/officeDocument/2006/relationships/hyperlink" Target="https://www.redmine.org/projects/redmine/wiki/Rest_groups" TargetMode="External"/><Relationship Id="rId12" Type="http://schemas.openxmlformats.org/officeDocument/2006/relationships/hyperlink" Target="https://www.redmine.org/projects/redmine/wiki/Rest_api_with_rub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mineup.com/pages/help/products/rest-api-products" TargetMode="External"/><Relationship Id="rId15" Type="http://schemas.openxmlformats.org/officeDocument/2006/relationships/hyperlink" Target="https://docs.rs/redmine-api" TargetMode="External"/><Relationship Id="rId14" Type="http://schemas.openxmlformats.org/officeDocument/2006/relationships/hyperlink" Target="https://www.redmineup.com/pages/help/developers" TargetMode="External"/><Relationship Id="rId17" Type="http://schemas.openxmlformats.org/officeDocument/2006/relationships/hyperlink" Target="https://www.redmine.org/" TargetMode="External"/><Relationship Id="rId16" Type="http://schemas.openxmlformats.org/officeDocument/2006/relationships/hyperlink" Target="https://docs.gitlab.com/user/project/integrations/redmine/" TargetMode="External"/><Relationship Id="rId5" Type="http://schemas.openxmlformats.org/officeDocument/2006/relationships/styles" Target="styles.xml"/><Relationship Id="rId6" Type="http://schemas.openxmlformats.org/officeDocument/2006/relationships/hyperlink" Target="https://plan.io/api/" TargetMode="External"/><Relationship Id="rId7" Type="http://schemas.openxmlformats.org/officeDocument/2006/relationships/hyperlink" Target="https://www.easyredmine.com/services/integrations" TargetMode="External"/><Relationship Id="rId8" Type="http://schemas.openxmlformats.org/officeDocument/2006/relationships/hyperlink" Target="https://www.redmine.org/projects/redmine/wiki/Rest_ap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